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39C3C" w14:textId="64724276" w:rsidR="006C0B31" w:rsidRPr="006C0B31" w:rsidRDefault="006C0B31">
      <w:pPr>
        <w:rPr>
          <w:rFonts w:ascii="Bookman Old Style" w:hAnsi="Bookman Old Style"/>
        </w:rPr>
      </w:pPr>
      <w:r w:rsidRPr="006C0B31">
        <w:rPr>
          <w:rFonts w:ascii="Bookman Old Style" w:hAnsi="Bookman Old Style"/>
        </w:rPr>
        <w:t>Powiatowy Inspektorat Weterynarii w Katowicach</w:t>
      </w:r>
    </w:p>
    <w:p w14:paraId="14C3A5AA" w14:textId="03ADE403" w:rsidR="006C0B31" w:rsidRPr="006C0B31" w:rsidRDefault="006C0B31">
      <w:pPr>
        <w:rPr>
          <w:rFonts w:ascii="Bookman Old Style" w:hAnsi="Bookman Old Style"/>
        </w:rPr>
      </w:pPr>
      <w:r w:rsidRPr="006C0B31">
        <w:rPr>
          <w:rFonts w:ascii="Bookman Old Style" w:hAnsi="Bookman Old Style"/>
        </w:rPr>
        <w:t>ul. Modrzewiowa 7C</w:t>
      </w:r>
    </w:p>
    <w:p w14:paraId="444C7422" w14:textId="04AFB9A9" w:rsidR="006C0B31" w:rsidRDefault="006C0B31">
      <w:pPr>
        <w:rPr>
          <w:rFonts w:ascii="Bookman Old Style" w:hAnsi="Bookman Old Style"/>
        </w:rPr>
      </w:pPr>
      <w:r w:rsidRPr="006C0B31">
        <w:rPr>
          <w:rFonts w:ascii="Bookman Old Style" w:hAnsi="Bookman Old Style"/>
        </w:rPr>
        <w:t>40-171 Katowice</w:t>
      </w:r>
    </w:p>
    <w:p w14:paraId="224973C5" w14:textId="77777777" w:rsidR="006C0B31" w:rsidRDefault="006C0B31" w:rsidP="006C0B31">
      <w:pPr>
        <w:rPr>
          <w:rFonts w:ascii="Bookman Old Style" w:hAnsi="Bookman Old Style"/>
        </w:rPr>
      </w:pPr>
    </w:p>
    <w:p w14:paraId="3067B7EE" w14:textId="77777777" w:rsidR="006C0B31" w:rsidRDefault="006C0B31" w:rsidP="006C0B31">
      <w:pPr>
        <w:rPr>
          <w:rFonts w:ascii="Bookman Old Style" w:hAnsi="Bookman Old Style"/>
        </w:rPr>
      </w:pPr>
    </w:p>
    <w:p w14:paraId="47453369" w14:textId="6E6A13ED" w:rsidR="006C0B31" w:rsidRDefault="006C0B31" w:rsidP="006C0B3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Klasyfikacja budżetowa jednostki na podstawie ustawy budżetowej na rok 202</w:t>
      </w:r>
      <w:r w:rsidR="00FD18DF">
        <w:rPr>
          <w:rFonts w:ascii="Bookman Old Style" w:hAnsi="Bookman Old Style"/>
        </w:rPr>
        <w:t>1</w:t>
      </w:r>
      <w:r>
        <w:rPr>
          <w:rFonts w:ascii="Bookman Old Style" w:hAnsi="Bookman Old Style"/>
        </w:rPr>
        <w:t xml:space="preserve"> </w:t>
      </w:r>
    </w:p>
    <w:p w14:paraId="679A8023" w14:textId="0732C8CC" w:rsidR="006C0B31" w:rsidRDefault="006C0B31" w:rsidP="006C0B31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z dnia </w:t>
      </w:r>
      <w:r w:rsidR="00FD18DF">
        <w:rPr>
          <w:rFonts w:ascii="Bookman Old Style" w:hAnsi="Bookman Old Style"/>
        </w:rPr>
        <w:t>20</w:t>
      </w:r>
      <w:r>
        <w:rPr>
          <w:rFonts w:ascii="Bookman Old Style" w:hAnsi="Bookman Old Style"/>
        </w:rPr>
        <w:t xml:space="preserve"> </w:t>
      </w:r>
      <w:r w:rsidR="00FD18DF">
        <w:rPr>
          <w:rFonts w:ascii="Bookman Old Style" w:hAnsi="Bookman Old Style"/>
        </w:rPr>
        <w:t>stycznia</w:t>
      </w:r>
      <w:r>
        <w:rPr>
          <w:rFonts w:ascii="Bookman Old Style" w:hAnsi="Bookman Old Style"/>
        </w:rPr>
        <w:t xml:space="preserve"> 202</w:t>
      </w:r>
      <w:r w:rsidR="008C2079">
        <w:rPr>
          <w:rFonts w:ascii="Bookman Old Style" w:hAnsi="Bookman Old Style"/>
        </w:rPr>
        <w:t>1</w:t>
      </w:r>
      <w:r>
        <w:rPr>
          <w:rFonts w:ascii="Bookman Old Style" w:hAnsi="Bookman Old Style"/>
        </w:rPr>
        <w:t>r. (Dz.U.202</w:t>
      </w:r>
      <w:r w:rsidR="00FD18DF">
        <w:rPr>
          <w:rFonts w:ascii="Bookman Old Style" w:hAnsi="Bookman Old Style"/>
        </w:rPr>
        <w:t>1</w:t>
      </w:r>
      <w:r>
        <w:rPr>
          <w:rFonts w:ascii="Bookman Old Style" w:hAnsi="Bookman Old Style"/>
        </w:rPr>
        <w:t>.</w:t>
      </w:r>
      <w:r w:rsidR="00FD18DF">
        <w:rPr>
          <w:rFonts w:ascii="Bookman Old Style" w:hAnsi="Bookman Old Style"/>
        </w:rPr>
        <w:t>190</w:t>
      </w:r>
      <w:r>
        <w:rPr>
          <w:rFonts w:ascii="Bookman Old Style" w:hAnsi="Bookman Old Style"/>
        </w:rPr>
        <w:t>):</w:t>
      </w:r>
    </w:p>
    <w:p w14:paraId="4AA08D60" w14:textId="1BA59247" w:rsidR="006C0B31" w:rsidRDefault="006C0B31" w:rsidP="006C0B31">
      <w:pPr>
        <w:pStyle w:val="Akapitzlist"/>
        <w:numPr>
          <w:ilvl w:val="0"/>
          <w:numId w:val="2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część 32 – Rolnictwo,</w:t>
      </w:r>
    </w:p>
    <w:p w14:paraId="3FDBF3AA" w14:textId="161C7AFC" w:rsidR="006C0B31" w:rsidRDefault="006C0B31" w:rsidP="006C0B31">
      <w:pPr>
        <w:pStyle w:val="Akapitzlist"/>
        <w:numPr>
          <w:ilvl w:val="0"/>
          <w:numId w:val="2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dział 010 – Rolnictw</w:t>
      </w:r>
      <w:r w:rsidR="00A51DDE">
        <w:rPr>
          <w:rFonts w:ascii="Bookman Old Style" w:hAnsi="Bookman Old Style"/>
        </w:rPr>
        <w:t>o</w:t>
      </w:r>
      <w:r>
        <w:rPr>
          <w:rFonts w:ascii="Bookman Old Style" w:hAnsi="Bookman Old Style"/>
        </w:rPr>
        <w:t xml:space="preserve"> i łowiectwo,</w:t>
      </w:r>
    </w:p>
    <w:p w14:paraId="03C5EC06" w14:textId="480D322E" w:rsidR="006C0B31" w:rsidRDefault="006C0B31" w:rsidP="006C0B31">
      <w:pPr>
        <w:pStyle w:val="Akapitzlist"/>
        <w:numPr>
          <w:ilvl w:val="0"/>
          <w:numId w:val="2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rozdział 01034 – Powiatowe Inspektoraty Weterynarii.</w:t>
      </w:r>
    </w:p>
    <w:p w14:paraId="7D947D38" w14:textId="77777777" w:rsidR="006C0B31" w:rsidRDefault="006C0B31" w:rsidP="006C0B31">
      <w:pPr>
        <w:rPr>
          <w:rFonts w:ascii="Bookman Old Style" w:hAnsi="Bookman Old Sty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60"/>
        <w:gridCol w:w="4202"/>
      </w:tblGrid>
      <w:tr w:rsidR="006C0B31" w14:paraId="4414E7FB" w14:textId="77777777" w:rsidTr="006C0B31">
        <w:tc>
          <w:tcPr>
            <w:tcW w:w="9062" w:type="dxa"/>
            <w:gridSpan w:val="2"/>
          </w:tcPr>
          <w:p w14:paraId="525FE65A" w14:textId="45666538" w:rsidR="006C0B31" w:rsidRDefault="00F9672F" w:rsidP="00F9672F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Stan na dzień 31.12.202</w:t>
            </w:r>
            <w:r w:rsidR="00FD18DF">
              <w:rPr>
                <w:rFonts w:ascii="Bookman Old Style" w:hAnsi="Bookman Old Style"/>
              </w:rPr>
              <w:t>1</w:t>
            </w:r>
            <w:r>
              <w:rPr>
                <w:rFonts w:ascii="Bookman Old Style" w:hAnsi="Bookman Old Style"/>
              </w:rPr>
              <w:t xml:space="preserve"> r. (brutto)</w:t>
            </w:r>
          </w:p>
        </w:tc>
      </w:tr>
      <w:tr w:rsidR="00F9672F" w14:paraId="36D32869" w14:textId="2E9E1368" w:rsidTr="00F9672F">
        <w:tc>
          <w:tcPr>
            <w:tcW w:w="4860" w:type="dxa"/>
          </w:tcPr>
          <w:p w14:paraId="7114677D" w14:textId="64475150" w:rsidR="00F9672F" w:rsidRDefault="00F9672F" w:rsidP="006C0B3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Majątek PIW Katowice</w:t>
            </w:r>
          </w:p>
        </w:tc>
        <w:tc>
          <w:tcPr>
            <w:tcW w:w="4202" w:type="dxa"/>
          </w:tcPr>
          <w:p w14:paraId="015B5487" w14:textId="77777777" w:rsidR="00F9672F" w:rsidRDefault="00F9672F" w:rsidP="006C0B31">
            <w:pPr>
              <w:rPr>
                <w:rFonts w:ascii="Bookman Old Style" w:hAnsi="Bookman Old Style"/>
              </w:rPr>
            </w:pPr>
          </w:p>
        </w:tc>
      </w:tr>
      <w:tr w:rsidR="00F9672F" w14:paraId="7BDF9463" w14:textId="7E70FCB8" w:rsidTr="00F9672F">
        <w:tc>
          <w:tcPr>
            <w:tcW w:w="4860" w:type="dxa"/>
          </w:tcPr>
          <w:p w14:paraId="5DC223AD" w14:textId="0D0C6A91" w:rsidR="00F9672F" w:rsidRDefault="00F9672F" w:rsidP="006C0B3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Środki trwałe:</w:t>
            </w:r>
          </w:p>
        </w:tc>
        <w:tc>
          <w:tcPr>
            <w:tcW w:w="4202" w:type="dxa"/>
          </w:tcPr>
          <w:p w14:paraId="4F9C10F5" w14:textId="3530EDA5" w:rsidR="00F9672F" w:rsidRDefault="00FD18DF" w:rsidP="00F9672F">
            <w:pPr>
              <w:jc w:val="righ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818 737,05</w:t>
            </w:r>
            <w:r w:rsidR="00F9672F">
              <w:rPr>
                <w:rFonts w:ascii="Bookman Old Style" w:hAnsi="Bookman Old Style"/>
              </w:rPr>
              <w:t xml:space="preserve"> zł</w:t>
            </w:r>
          </w:p>
        </w:tc>
      </w:tr>
      <w:tr w:rsidR="006C0B31" w14:paraId="53C08102" w14:textId="77777777" w:rsidTr="006C0B31">
        <w:tc>
          <w:tcPr>
            <w:tcW w:w="9062" w:type="dxa"/>
            <w:gridSpan w:val="2"/>
          </w:tcPr>
          <w:p w14:paraId="4B4C936C" w14:textId="0A39085C" w:rsidR="006C0B31" w:rsidRDefault="00F9672F" w:rsidP="00F9672F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 tym:</w:t>
            </w:r>
          </w:p>
        </w:tc>
      </w:tr>
      <w:tr w:rsidR="00F9672F" w14:paraId="02010E16" w14:textId="291FBBFB" w:rsidTr="00F9672F">
        <w:tc>
          <w:tcPr>
            <w:tcW w:w="4860" w:type="dxa"/>
          </w:tcPr>
          <w:p w14:paraId="1B21FD59" w14:textId="600EF570" w:rsidR="00F9672F" w:rsidRDefault="00F9672F" w:rsidP="006C0B3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grupa IV</w:t>
            </w:r>
          </w:p>
        </w:tc>
        <w:tc>
          <w:tcPr>
            <w:tcW w:w="4202" w:type="dxa"/>
          </w:tcPr>
          <w:p w14:paraId="417B5B4F" w14:textId="6D8D6942" w:rsidR="00F9672F" w:rsidRDefault="00FD18DF" w:rsidP="00F9672F">
            <w:pPr>
              <w:jc w:val="righ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242 668,99</w:t>
            </w:r>
            <w:r w:rsidR="00F9672F">
              <w:rPr>
                <w:rFonts w:ascii="Bookman Old Style" w:hAnsi="Bookman Old Style"/>
              </w:rPr>
              <w:t xml:space="preserve"> zł</w:t>
            </w:r>
          </w:p>
        </w:tc>
      </w:tr>
      <w:tr w:rsidR="00F9672F" w14:paraId="1B65949C" w14:textId="4A91F2A2" w:rsidTr="00F9672F">
        <w:tc>
          <w:tcPr>
            <w:tcW w:w="4860" w:type="dxa"/>
          </w:tcPr>
          <w:p w14:paraId="7D8611CB" w14:textId="5EFB3BD9" w:rsidR="00F9672F" w:rsidRDefault="00F9672F" w:rsidP="006C0B3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grupa VIII</w:t>
            </w:r>
          </w:p>
        </w:tc>
        <w:tc>
          <w:tcPr>
            <w:tcW w:w="4202" w:type="dxa"/>
          </w:tcPr>
          <w:p w14:paraId="5C161E18" w14:textId="1B024F67" w:rsidR="00F9672F" w:rsidRDefault="00FD18DF" w:rsidP="00F9672F">
            <w:pPr>
              <w:jc w:val="righ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283 243,97</w:t>
            </w:r>
            <w:r w:rsidR="00F9672F">
              <w:rPr>
                <w:rFonts w:ascii="Bookman Old Style" w:hAnsi="Bookman Old Style"/>
              </w:rPr>
              <w:t xml:space="preserve"> zł</w:t>
            </w:r>
          </w:p>
        </w:tc>
      </w:tr>
      <w:tr w:rsidR="00F9672F" w14:paraId="3E50854E" w14:textId="329D4B89" w:rsidTr="00F9672F">
        <w:tc>
          <w:tcPr>
            <w:tcW w:w="4860" w:type="dxa"/>
          </w:tcPr>
          <w:p w14:paraId="2302D275" w14:textId="791DCE9A" w:rsidR="00F9672F" w:rsidRDefault="00F9672F" w:rsidP="006C0B3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Pozostałe środki trwałe</w:t>
            </w:r>
          </w:p>
        </w:tc>
        <w:tc>
          <w:tcPr>
            <w:tcW w:w="4202" w:type="dxa"/>
          </w:tcPr>
          <w:p w14:paraId="5767A002" w14:textId="40DA1279" w:rsidR="00F9672F" w:rsidRDefault="00FD18DF" w:rsidP="00F9672F">
            <w:pPr>
              <w:jc w:val="righ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210 983,21</w:t>
            </w:r>
            <w:r w:rsidR="00F9672F">
              <w:rPr>
                <w:rFonts w:ascii="Bookman Old Style" w:hAnsi="Bookman Old Style"/>
              </w:rPr>
              <w:t xml:space="preserve"> zł</w:t>
            </w:r>
          </w:p>
        </w:tc>
      </w:tr>
      <w:tr w:rsidR="00F9672F" w14:paraId="32C354EF" w14:textId="4FD67665" w:rsidTr="00F9672F">
        <w:tc>
          <w:tcPr>
            <w:tcW w:w="4860" w:type="dxa"/>
          </w:tcPr>
          <w:p w14:paraId="3216E105" w14:textId="1C0ED950" w:rsidR="00F9672F" w:rsidRDefault="00F9672F" w:rsidP="006C0B3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Zbiory biblioteczne</w:t>
            </w:r>
          </w:p>
        </w:tc>
        <w:tc>
          <w:tcPr>
            <w:tcW w:w="4202" w:type="dxa"/>
          </w:tcPr>
          <w:p w14:paraId="7188D68E" w14:textId="520E5763" w:rsidR="00F9672F" w:rsidRDefault="00F9672F" w:rsidP="00F9672F">
            <w:pPr>
              <w:jc w:val="righ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0,00 zł</w:t>
            </w:r>
          </w:p>
        </w:tc>
      </w:tr>
      <w:tr w:rsidR="00F9672F" w14:paraId="6F321B4B" w14:textId="67BBEEB5" w:rsidTr="00F9672F">
        <w:tc>
          <w:tcPr>
            <w:tcW w:w="4860" w:type="dxa"/>
          </w:tcPr>
          <w:p w14:paraId="0A9E1FAE" w14:textId="7376C3E8" w:rsidR="00F9672F" w:rsidRDefault="00F9672F" w:rsidP="006C0B3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Wartości niematerialne i prawne</w:t>
            </w:r>
          </w:p>
        </w:tc>
        <w:tc>
          <w:tcPr>
            <w:tcW w:w="4202" w:type="dxa"/>
          </w:tcPr>
          <w:p w14:paraId="2FC1888C" w14:textId="4E0DDB0D" w:rsidR="00F9672F" w:rsidRDefault="00FD18DF" w:rsidP="00F9672F">
            <w:pPr>
              <w:jc w:val="righ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81 840,88</w:t>
            </w:r>
            <w:r w:rsidR="00F9672F">
              <w:rPr>
                <w:rFonts w:ascii="Bookman Old Style" w:hAnsi="Bookman Old Style"/>
              </w:rPr>
              <w:t xml:space="preserve"> zł</w:t>
            </w:r>
          </w:p>
        </w:tc>
      </w:tr>
    </w:tbl>
    <w:p w14:paraId="5834F91F" w14:textId="77777777" w:rsidR="006C0B31" w:rsidRPr="006C0B31" w:rsidRDefault="006C0B31" w:rsidP="006C0B31">
      <w:pPr>
        <w:rPr>
          <w:rFonts w:ascii="Bookman Old Style" w:hAnsi="Bookman Old Style"/>
        </w:rPr>
      </w:pPr>
    </w:p>
    <w:p w14:paraId="3C979411" w14:textId="262D93CE" w:rsidR="006C0B31" w:rsidRDefault="006C0B31" w:rsidP="006C0B3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grupa IV</w:t>
      </w:r>
      <w:r w:rsidR="00F9672F">
        <w:rPr>
          <w:rFonts w:ascii="Bookman Old Style" w:hAnsi="Bookman Old Style"/>
        </w:rPr>
        <w:t xml:space="preserve"> – maszyny, urządzenia i aparaty ogólnego stosowania</w:t>
      </w:r>
    </w:p>
    <w:p w14:paraId="4FB52769" w14:textId="3F5CC487" w:rsidR="00F9672F" w:rsidRDefault="00F9672F" w:rsidP="006C0B3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grupa VIII – narzędzia, przyrządy</w:t>
      </w:r>
      <w:r w:rsidR="00A51DDE">
        <w:rPr>
          <w:rFonts w:ascii="Bookman Old Style" w:hAnsi="Bookman Old Style"/>
        </w:rPr>
        <w:t>,</w:t>
      </w:r>
      <w:r>
        <w:rPr>
          <w:rFonts w:ascii="Bookman Old Style" w:hAnsi="Bookman Old Style"/>
        </w:rPr>
        <w:t xml:space="preserve"> ruchomości (sprzęt laboratoryjny) </w:t>
      </w:r>
    </w:p>
    <w:p w14:paraId="006603D3" w14:textId="77777777" w:rsidR="006C0B31" w:rsidRDefault="006C0B31" w:rsidP="006C0B31">
      <w:pPr>
        <w:rPr>
          <w:rFonts w:ascii="Bookman Old Style" w:hAnsi="Bookman Old Style"/>
        </w:rPr>
      </w:pPr>
    </w:p>
    <w:p w14:paraId="1112097E" w14:textId="77777777" w:rsidR="006C0B31" w:rsidRPr="006C0B31" w:rsidRDefault="006C0B31" w:rsidP="006C0B31">
      <w:pPr>
        <w:ind w:firstLine="708"/>
        <w:rPr>
          <w:rFonts w:ascii="Bookman Old Style" w:hAnsi="Bookman Old Style"/>
        </w:rPr>
      </w:pPr>
    </w:p>
    <w:sectPr w:rsidR="006C0B31" w:rsidRPr="006C0B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62F679" w14:textId="77777777" w:rsidR="00147C9A" w:rsidRDefault="00147C9A" w:rsidP="006C0B31">
      <w:pPr>
        <w:spacing w:after="0" w:line="240" w:lineRule="auto"/>
      </w:pPr>
      <w:r>
        <w:separator/>
      </w:r>
    </w:p>
  </w:endnote>
  <w:endnote w:type="continuationSeparator" w:id="0">
    <w:p w14:paraId="12EF7E9F" w14:textId="77777777" w:rsidR="00147C9A" w:rsidRDefault="00147C9A" w:rsidP="006C0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1F61A" w14:textId="77777777" w:rsidR="00147C9A" w:rsidRDefault="00147C9A" w:rsidP="006C0B31">
      <w:pPr>
        <w:spacing w:after="0" w:line="240" w:lineRule="auto"/>
      </w:pPr>
      <w:r>
        <w:separator/>
      </w:r>
    </w:p>
  </w:footnote>
  <w:footnote w:type="continuationSeparator" w:id="0">
    <w:p w14:paraId="147B3681" w14:textId="77777777" w:rsidR="00147C9A" w:rsidRDefault="00147C9A" w:rsidP="006C0B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43CA9"/>
    <w:multiLevelType w:val="hybridMultilevel"/>
    <w:tmpl w:val="B8A2A03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A37748"/>
    <w:multiLevelType w:val="hybridMultilevel"/>
    <w:tmpl w:val="41CC89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7319105">
    <w:abstractNumId w:val="1"/>
  </w:num>
  <w:num w:numId="2" w16cid:durableId="15467985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B31"/>
    <w:rsid w:val="00147C9A"/>
    <w:rsid w:val="00176D67"/>
    <w:rsid w:val="005B4512"/>
    <w:rsid w:val="005C42FF"/>
    <w:rsid w:val="00624AFF"/>
    <w:rsid w:val="006B6EAE"/>
    <w:rsid w:val="006C0B31"/>
    <w:rsid w:val="007419C8"/>
    <w:rsid w:val="00812FFB"/>
    <w:rsid w:val="008C2079"/>
    <w:rsid w:val="00A51DDE"/>
    <w:rsid w:val="00AC00DD"/>
    <w:rsid w:val="00BF3CF0"/>
    <w:rsid w:val="00CE064A"/>
    <w:rsid w:val="00DE1233"/>
    <w:rsid w:val="00F9672F"/>
    <w:rsid w:val="00FD18DF"/>
    <w:rsid w:val="00FE7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63C2E"/>
  <w15:chartTrackingRefBased/>
  <w15:docId w15:val="{B57B0579-18C0-4B80-811C-4762BBFB7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C0B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0B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C0B3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C0B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C0B3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C0B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C0B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C0B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C0B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0B3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0B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C0B3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C0B3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C0B3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C0B3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C0B3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C0B3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C0B3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C0B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C0B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C0B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C0B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C0B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C0B3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C0B3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C0B3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C0B3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C0B3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C0B31"/>
    <w:rPr>
      <w:b/>
      <w:bCs/>
      <w:smallCaps/>
      <w:color w:val="2F5496" w:themeColor="accent1" w:themeShade="BF"/>
      <w:spacing w:val="5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C0B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C0B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C0B31"/>
    <w:rPr>
      <w:vertAlign w:val="superscript"/>
    </w:rPr>
  </w:style>
  <w:style w:type="table" w:styleId="Tabela-Siatka">
    <w:name w:val="Table Grid"/>
    <w:basedOn w:val="Standardowy"/>
    <w:uiPriority w:val="39"/>
    <w:rsid w:val="006C0B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</dc:creator>
  <cp:keywords/>
  <dc:description/>
  <cp:lastModifiedBy>PIW</cp:lastModifiedBy>
  <cp:revision>4</cp:revision>
  <dcterms:created xsi:type="dcterms:W3CDTF">2025-04-16T07:56:00Z</dcterms:created>
  <dcterms:modified xsi:type="dcterms:W3CDTF">2025-04-16T08:18:00Z</dcterms:modified>
</cp:coreProperties>
</file>